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spacing w:line="240" w:lineRule="atLeas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1</w:t>
      </w:r>
    </w:p>
    <w:p>
      <w:pPr>
        <w:suppressAutoHyphens/>
        <w:jc w:val="center"/>
        <w:rPr>
          <w:rFonts w:ascii="Times New Roman" w:hAnsi="Times New Roman" w:eastAsia="方正小标宋简体"/>
          <w:sz w:val="40"/>
          <w:szCs w:val="40"/>
        </w:rPr>
      </w:pPr>
      <w:r>
        <w:rPr>
          <w:rFonts w:hint="eastAsia" w:ascii="Times New Roman" w:hAnsi="Times New Roman" w:eastAsia="方正小标宋简体" w:cs="方正小标宋简体"/>
          <w:sz w:val="40"/>
          <w:szCs w:val="40"/>
        </w:rPr>
        <w:t>十堰市第九届道德模范推荐表</w:t>
      </w:r>
    </w:p>
    <w:p>
      <w:pPr>
        <w:suppressAutoHyphens/>
        <w:rPr>
          <w:rFonts w:ascii="Times New Roman" w:hAnsi="Times New Roman" w:eastAsia="方正小标宋简体"/>
          <w:sz w:val="40"/>
          <w:szCs w:val="40"/>
        </w:rPr>
      </w:pPr>
    </w:p>
    <w:tbl>
      <w:tblPr>
        <w:tblStyle w:val="4"/>
        <w:tblW w:w="9403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076"/>
        <w:gridCol w:w="828"/>
        <w:gridCol w:w="784"/>
        <w:gridCol w:w="784"/>
        <w:gridCol w:w="994"/>
        <w:gridCol w:w="783"/>
        <w:gridCol w:w="826"/>
        <w:gridCol w:w="798"/>
        <w:gridCol w:w="1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5" w:hRule="atLeast"/>
        </w:trPr>
        <w:tc>
          <w:tcPr>
            <w:tcW w:w="948" w:type="dxa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076" w:type="dxa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828" w:type="dxa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出生</w:t>
            </w:r>
          </w:p>
          <w:p>
            <w:pPr>
              <w:suppressAutoHyphens/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年月</w:t>
            </w:r>
          </w:p>
        </w:tc>
        <w:tc>
          <w:tcPr>
            <w:tcW w:w="784" w:type="dxa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784" w:type="dxa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994" w:type="dxa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783" w:type="dxa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民族</w:t>
            </w:r>
          </w:p>
        </w:tc>
        <w:tc>
          <w:tcPr>
            <w:tcW w:w="1624" w:type="dxa"/>
            <w:gridSpan w:val="2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582" w:type="dxa"/>
            <w:vMerge w:val="restart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照片</w:t>
            </w:r>
          </w:p>
          <w:p>
            <w:pPr>
              <w:suppressAutoHyphens/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（</w:t>
            </w: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t>1</w:t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寸彩色免冠）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5" w:hRule="atLeast"/>
        </w:trPr>
        <w:tc>
          <w:tcPr>
            <w:tcW w:w="948" w:type="dxa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单位</w:t>
            </w:r>
            <w:r>
              <w:rPr>
                <w:rFonts w:hint="eastAsia" w:ascii="仿宋_GB2312" w:hAnsi="Times New Roman" w:eastAsia="仿宋_GB2312" w:cs="仿宋_GB2312"/>
                <w:spacing w:val="-20"/>
                <w:sz w:val="28"/>
                <w:szCs w:val="28"/>
              </w:rPr>
              <w:t>及职务</w:t>
            </w:r>
          </w:p>
        </w:tc>
        <w:tc>
          <w:tcPr>
            <w:tcW w:w="1904" w:type="dxa"/>
            <w:gridSpan w:val="2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784" w:type="dxa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政治</w:t>
            </w:r>
          </w:p>
          <w:p>
            <w:pPr>
              <w:suppressAutoHyphens/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面貌</w:t>
            </w:r>
          </w:p>
        </w:tc>
        <w:tc>
          <w:tcPr>
            <w:tcW w:w="784" w:type="dxa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pacing w:val="-20"/>
                <w:sz w:val="28"/>
                <w:szCs w:val="28"/>
              </w:rPr>
              <w:t>参加工作时间</w:t>
            </w:r>
          </w:p>
        </w:tc>
        <w:tc>
          <w:tcPr>
            <w:tcW w:w="783" w:type="dxa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826" w:type="dxa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文化</w:t>
            </w:r>
          </w:p>
          <w:p>
            <w:pPr>
              <w:suppressAutoHyphens/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程度</w:t>
            </w:r>
          </w:p>
        </w:tc>
        <w:tc>
          <w:tcPr>
            <w:tcW w:w="798" w:type="dxa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582" w:type="dxa"/>
            <w:vMerge w:val="continue"/>
          </w:tcPr>
          <w:p>
            <w:pPr>
              <w:suppressAutoHyphens/>
              <w:spacing w:line="360" w:lineRule="exact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5" w:hRule="atLeast"/>
        </w:trPr>
        <w:tc>
          <w:tcPr>
            <w:tcW w:w="94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推荐</w:t>
            </w:r>
          </w:p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类别</w:t>
            </w:r>
          </w:p>
        </w:tc>
        <w:tc>
          <w:tcPr>
            <w:tcW w:w="190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推荐单位</w:t>
            </w:r>
          </w:p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及联系人</w:t>
            </w:r>
          </w:p>
        </w:tc>
        <w:tc>
          <w:tcPr>
            <w:tcW w:w="260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79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手机</w:t>
            </w:r>
          </w:p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号码</w:t>
            </w:r>
          </w:p>
        </w:tc>
        <w:tc>
          <w:tcPr>
            <w:tcW w:w="1582" w:type="dxa"/>
          </w:tcPr>
          <w:p>
            <w:pPr>
              <w:suppressAutoHyphens/>
              <w:spacing w:line="360" w:lineRule="exact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</w:trPr>
        <w:tc>
          <w:tcPr>
            <w:tcW w:w="948" w:type="dxa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曾获</w:t>
            </w:r>
          </w:p>
          <w:p>
            <w:pPr>
              <w:suppressAutoHyphens/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主要</w:t>
            </w:r>
          </w:p>
          <w:p>
            <w:pPr>
              <w:suppressAutoHyphens/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奖励</w:t>
            </w:r>
          </w:p>
        </w:tc>
        <w:tc>
          <w:tcPr>
            <w:tcW w:w="8455" w:type="dxa"/>
            <w:gridSpan w:val="9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6" w:hRule="atLeast"/>
        </w:trPr>
        <w:tc>
          <w:tcPr>
            <w:tcW w:w="948" w:type="dxa"/>
            <w:textDirection w:val="tbRlV"/>
            <w:vAlign w:val="center"/>
          </w:tcPr>
          <w:p>
            <w:pPr>
              <w:suppressAutoHyphens/>
              <w:spacing w:line="360" w:lineRule="exact"/>
              <w:ind w:left="113" w:right="113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主要事迹（约</w:t>
            </w: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t>1000</w:t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字，可另附页）</w:t>
            </w:r>
          </w:p>
        </w:tc>
        <w:tc>
          <w:tcPr>
            <w:tcW w:w="8455" w:type="dxa"/>
            <w:gridSpan w:val="9"/>
          </w:tcPr>
          <w:p>
            <w:pPr>
              <w:suppressAutoHyphens/>
              <w:spacing w:line="360" w:lineRule="exact"/>
              <w:rPr>
                <w:rFonts w:ascii="仿宋_GB2312" w:hAnsi="Times New Roman" w:eastAsia="仿宋_GB2312"/>
                <w:sz w:val="28"/>
                <w:szCs w:val="28"/>
              </w:rPr>
            </w:pPr>
          </w:p>
          <w:p>
            <w:pPr>
              <w:suppressAutoHyphens/>
              <w:spacing w:line="360" w:lineRule="exact"/>
              <w:rPr>
                <w:rFonts w:ascii="仿宋_GB2312" w:hAnsi="Times New Roman" w:eastAsia="仿宋_GB2312"/>
                <w:sz w:val="28"/>
                <w:szCs w:val="28"/>
              </w:rPr>
            </w:pPr>
          </w:p>
          <w:p>
            <w:pPr>
              <w:suppressAutoHyphens/>
              <w:spacing w:line="360" w:lineRule="exact"/>
              <w:rPr>
                <w:rFonts w:ascii="仿宋_GB2312" w:hAnsi="Times New Roman" w:eastAsia="仿宋_GB2312"/>
                <w:sz w:val="28"/>
                <w:szCs w:val="28"/>
              </w:rPr>
            </w:pPr>
          </w:p>
          <w:p>
            <w:pPr>
              <w:suppressAutoHyphens/>
              <w:spacing w:line="360" w:lineRule="exact"/>
              <w:rPr>
                <w:rFonts w:ascii="仿宋_GB2312" w:hAnsi="Times New Roman" w:eastAsia="仿宋_GB2312"/>
                <w:sz w:val="28"/>
                <w:szCs w:val="28"/>
              </w:rPr>
            </w:pPr>
          </w:p>
          <w:p>
            <w:pPr>
              <w:suppressAutoHyphens/>
              <w:spacing w:line="360" w:lineRule="exact"/>
              <w:rPr>
                <w:rFonts w:ascii="仿宋_GB2312" w:hAnsi="Times New Roman" w:eastAsia="仿宋_GB2312"/>
                <w:sz w:val="28"/>
                <w:szCs w:val="28"/>
              </w:rPr>
            </w:pPr>
          </w:p>
          <w:p>
            <w:pPr>
              <w:suppressAutoHyphens/>
              <w:spacing w:line="360" w:lineRule="exact"/>
              <w:rPr>
                <w:rFonts w:ascii="仿宋_GB2312" w:hAnsi="Times New Roman" w:eastAsia="仿宋_GB2312"/>
                <w:sz w:val="28"/>
                <w:szCs w:val="28"/>
              </w:rPr>
            </w:pPr>
          </w:p>
          <w:p>
            <w:pPr>
              <w:suppressAutoHyphens/>
              <w:spacing w:line="360" w:lineRule="exact"/>
              <w:rPr>
                <w:rFonts w:ascii="仿宋_GB2312" w:hAnsi="Times New Roman" w:eastAsia="仿宋_GB2312"/>
                <w:sz w:val="28"/>
                <w:szCs w:val="28"/>
              </w:rPr>
            </w:pPr>
          </w:p>
          <w:p>
            <w:pPr>
              <w:suppressAutoHyphens/>
              <w:spacing w:line="360" w:lineRule="exact"/>
              <w:rPr>
                <w:rFonts w:ascii="仿宋_GB2312" w:hAnsi="Times New Roman" w:eastAsia="仿宋_GB2312"/>
                <w:sz w:val="28"/>
                <w:szCs w:val="28"/>
              </w:rPr>
            </w:pPr>
          </w:p>
          <w:p>
            <w:pPr>
              <w:suppressAutoHyphens/>
              <w:spacing w:line="360" w:lineRule="exact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8" w:hRule="atLeast"/>
        </w:trPr>
        <w:tc>
          <w:tcPr>
            <w:tcW w:w="948" w:type="dxa"/>
            <w:textDirection w:val="tbRlV"/>
            <w:vAlign w:val="center"/>
          </w:tcPr>
          <w:p>
            <w:pPr>
              <w:suppressAutoHyphens/>
              <w:spacing w:line="360" w:lineRule="exact"/>
              <w:ind w:left="113" w:right="113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主要事迹（约</w:t>
            </w: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t>1000</w:t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字，可另附页）</w:t>
            </w:r>
          </w:p>
        </w:tc>
        <w:tc>
          <w:tcPr>
            <w:tcW w:w="8455" w:type="dxa"/>
            <w:gridSpan w:val="9"/>
          </w:tcPr>
          <w:p>
            <w:pPr>
              <w:suppressAutoHyphens/>
              <w:spacing w:line="360" w:lineRule="exact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9" w:hRule="atLeast"/>
        </w:trPr>
        <w:tc>
          <w:tcPr>
            <w:tcW w:w="948" w:type="dxa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所</w:t>
            </w:r>
          </w:p>
          <w:p>
            <w:pPr>
              <w:suppressAutoHyphens/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在</w:t>
            </w:r>
          </w:p>
          <w:p>
            <w:pPr>
              <w:suppressAutoHyphens/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单</w:t>
            </w:r>
          </w:p>
          <w:p>
            <w:pPr>
              <w:suppressAutoHyphens/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位</w:t>
            </w:r>
          </w:p>
          <w:p>
            <w:pPr>
              <w:suppressAutoHyphens/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或</w:t>
            </w:r>
          </w:p>
          <w:p>
            <w:pPr>
              <w:suppressAutoHyphens/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村</w:t>
            </w:r>
          </w:p>
          <w:p>
            <w:pPr>
              <w:suppressAutoHyphens/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居</w:t>
            </w:r>
          </w:p>
          <w:p>
            <w:pPr>
              <w:suppressAutoHyphens/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意</w:t>
            </w:r>
          </w:p>
          <w:p>
            <w:pPr>
              <w:suppressAutoHyphens/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见</w:t>
            </w:r>
          </w:p>
        </w:tc>
        <w:tc>
          <w:tcPr>
            <w:tcW w:w="8455" w:type="dxa"/>
            <w:gridSpan w:val="9"/>
          </w:tcPr>
          <w:p>
            <w:pPr>
              <w:suppressAutoHyphens/>
              <w:spacing w:line="360" w:lineRule="exact"/>
              <w:rPr>
                <w:rFonts w:ascii="仿宋_GB2312" w:hAnsi="Times New Roman" w:eastAsia="仿宋_GB2312"/>
                <w:sz w:val="28"/>
                <w:szCs w:val="28"/>
              </w:rPr>
            </w:pPr>
          </w:p>
          <w:p>
            <w:pPr>
              <w:suppressAutoHyphens/>
              <w:spacing w:line="360" w:lineRule="exact"/>
              <w:rPr>
                <w:rFonts w:ascii="仿宋_GB2312" w:hAnsi="Times New Roman" w:eastAsia="仿宋_GB2312"/>
                <w:sz w:val="28"/>
                <w:szCs w:val="28"/>
              </w:rPr>
            </w:pPr>
          </w:p>
          <w:p>
            <w:pPr>
              <w:suppressAutoHyphens/>
              <w:spacing w:line="360" w:lineRule="exact"/>
              <w:rPr>
                <w:rFonts w:ascii="仿宋_GB2312" w:hAnsi="Times New Roman" w:eastAsia="仿宋_GB2312"/>
                <w:sz w:val="28"/>
                <w:szCs w:val="28"/>
              </w:rPr>
            </w:pPr>
          </w:p>
          <w:p>
            <w:pPr>
              <w:suppressAutoHyphens/>
              <w:spacing w:line="360" w:lineRule="exact"/>
              <w:rPr>
                <w:rFonts w:ascii="仿宋_GB2312" w:hAnsi="Times New Roman" w:eastAsia="仿宋_GB2312"/>
                <w:sz w:val="28"/>
                <w:szCs w:val="28"/>
              </w:rPr>
            </w:pPr>
          </w:p>
          <w:p>
            <w:pPr>
              <w:suppressAutoHyphens/>
              <w:spacing w:line="360" w:lineRule="exact"/>
              <w:rPr>
                <w:rFonts w:ascii="仿宋_GB2312" w:hAnsi="Times New Roman" w:eastAsia="仿宋_GB2312"/>
                <w:sz w:val="28"/>
                <w:szCs w:val="28"/>
              </w:rPr>
            </w:pPr>
          </w:p>
          <w:p>
            <w:pPr>
              <w:suppressAutoHyphens/>
              <w:spacing w:line="360" w:lineRule="exact"/>
              <w:rPr>
                <w:rFonts w:ascii="仿宋_GB2312" w:hAnsi="Times New Roman" w:eastAsia="仿宋_GB2312"/>
                <w:sz w:val="28"/>
                <w:szCs w:val="28"/>
              </w:rPr>
            </w:pPr>
          </w:p>
          <w:p>
            <w:pPr>
              <w:suppressAutoHyphens/>
              <w:spacing w:line="360" w:lineRule="exact"/>
              <w:ind w:right="640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t xml:space="preserve">                                       </w:t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盖</w:t>
            </w: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章</w:t>
            </w:r>
          </w:p>
          <w:p>
            <w:pPr>
              <w:suppressAutoHyphens/>
              <w:spacing w:line="360" w:lineRule="exact"/>
              <w:ind w:right="640" w:firstLine="5880" w:firstLineChars="2100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年</w:t>
            </w: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月</w:t>
            </w: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4" w:hRule="atLeast"/>
        </w:trPr>
        <w:tc>
          <w:tcPr>
            <w:tcW w:w="948" w:type="dxa"/>
            <w:textDirection w:val="tbRlV"/>
            <w:vAlign w:val="center"/>
          </w:tcPr>
          <w:p>
            <w:pPr>
              <w:suppressAutoHyphens/>
              <w:spacing w:line="360" w:lineRule="exact"/>
              <w:ind w:right="113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或行业主管部门推荐意见</w:t>
            </w:r>
          </w:p>
          <w:p>
            <w:pPr>
              <w:suppressAutoHyphens/>
              <w:spacing w:line="360" w:lineRule="exact"/>
              <w:ind w:right="113"/>
              <w:jc w:val="center"/>
              <w:rPr>
                <w:rFonts w:ascii="仿宋_GB2312" w:hAnsi="Times New Roman" w:eastAsia="仿宋_GB2312"/>
                <w:spacing w:val="6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pacing w:val="60"/>
                <w:sz w:val="28"/>
                <w:szCs w:val="28"/>
              </w:rPr>
              <w:t>县市区文明委</w:t>
            </w:r>
          </w:p>
        </w:tc>
        <w:tc>
          <w:tcPr>
            <w:tcW w:w="8455" w:type="dxa"/>
            <w:gridSpan w:val="9"/>
          </w:tcPr>
          <w:p>
            <w:pPr>
              <w:suppressAutoHyphens/>
              <w:spacing w:line="360" w:lineRule="exact"/>
              <w:rPr>
                <w:rFonts w:ascii="仿宋_GB2312" w:hAnsi="Times New Roman" w:eastAsia="仿宋_GB2312"/>
                <w:sz w:val="28"/>
                <w:szCs w:val="28"/>
              </w:rPr>
            </w:pPr>
          </w:p>
          <w:p>
            <w:pPr>
              <w:suppressAutoHyphens/>
              <w:spacing w:line="360" w:lineRule="exact"/>
              <w:rPr>
                <w:rFonts w:ascii="仿宋_GB2312" w:hAnsi="Times New Roman" w:eastAsia="仿宋_GB2312"/>
                <w:sz w:val="28"/>
                <w:szCs w:val="28"/>
              </w:rPr>
            </w:pPr>
          </w:p>
          <w:p>
            <w:pPr>
              <w:suppressAutoHyphens/>
              <w:spacing w:line="360" w:lineRule="exact"/>
              <w:rPr>
                <w:rFonts w:ascii="仿宋_GB2312" w:hAnsi="Times New Roman" w:eastAsia="仿宋_GB2312"/>
                <w:sz w:val="28"/>
                <w:szCs w:val="28"/>
              </w:rPr>
            </w:pPr>
          </w:p>
          <w:p>
            <w:pPr>
              <w:suppressAutoHyphens/>
              <w:spacing w:line="360" w:lineRule="exact"/>
              <w:rPr>
                <w:rFonts w:ascii="仿宋_GB2312" w:hAnsi="Times New Roman" w:eastAsia="仿宋_GB2312"/>
                <w:sz w:val="28"/>
                <w:szCs w:val="28"/>
              </w:rPr>
            </w:pPr>
          </w:p>
          <w:p>
            <w:pPr>
              <w:suppressAutoHyphens/>
              <w:spacing w:line="360" w:lineRule="exact"/>
              <w:rPr>
                <w:rFonts w:ascii="仿宋_GB2312" w:hAnsi="Times New Roman" w:eastAsia="仿宋_GB2312"/>
                <w:sz w:val="28"/>
                <w:szCs w:val="28"/>
              </w:rPr>
            </w:pPr>
          </w:p>
          <w:p>
            <w:pPr>
              <w:suppressAutoHyphens/>
              <w:spacing w:line="360" w:lineRule="exact"/>
              <w:rPr>
                <w:rFonts w:ascii="仿宋_GB2312" w:hAnsi="Times New Roman" w:eastAsia="仿宋_GB2312"/>
                <w:sz w:val="28"/>
                <w:szCs w:val="28"/>
              </w:rPr>
            </w:pPr>
          </w:p>
          <w:p>
            <w:pPr>
              <w:suppressAutoHyphens/>
              <w:spacing w:line="360" w:lineRule="exact"/>
              <w:ind w:right="640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t xml:space="preserve">                                       </w:t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盖</w:t>
            </w: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章</w:t>
            </w:r>
          </w:p>
          <w:p>
            <w:pPr>
              <w:suppressAutoHyphens/>
              <w:spacing w:line="360" w:lineRule="exact"/>
              <w:ind w:right="920"/>
              <w:jc w:val="right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年</w:t>
            </w: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月</w:t>
            </w: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日</w:t>
            </w:r>
          </w:p>
        </w:tc>
      </w:tr>
    </w:tbl>
    <w:p>
      <w:pPr>
        <w:suppressAutoHyphens/>
        <w:spacing w:line="240" w:lineRule="atLeast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楷体_GB2312" w:cs="楷体_GB2312"/>
          <w:b/>
          <w:bCs/>
          <w:sz w:val="24"/>
          <w:szCs w:val="24"/>
        </w:rPr>
        <w:t>注</w:t>
      </w:r>
      <w:r>
        <w:rPr>
          <w:rFonts w:hint="eastAsia" w:ascii="Times New Roman" w:hAnsi="Times New Roman" w:eastAsia="仿宋_GB2312" w:cs="仿宋_GB2312"/>
          <w:sz w:val="24"/>
          <w:szCs w:val="24"/>
        </w:rPr>
        <w:t>：</w:t>
      </w:r>
      <w:r>
        <w:rPr>
          <w:rFonts w:hint="eastAsia" w:ascii="Times New Roman" w:hAnsi="Times New Roman" w:eastAsia="楷体_GB2312" w:cs="楷体_GB2312"/>
          <w:sz w:val="24"/>
          <w:szCs w:val="24"/>
        </w:rPr>
        <w:t>此表一式两</w:t>
      </w:r>
    </w:p>
    <w:sectPr>
      <w:footerReference r:id="rId3" w:type="default"/>
      <w:footerReference r:id="rId4" w:type="even"/>
      <w:pgSz w:w="11906" w:h="16838"/>
      <w:pgMar w:top="2098" w:right="1531" w:bottom="164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jc w:val="right"/>
      <w:rPr>
        <w:rFonts w:ascii="仿宋_GB2312" w:eastAsia="仿宋_GB2312"/>
        <w:sz w:val="28"/>
        <w:szCs w:val="28"/>
      </w:rPr>
    </w:pPr>
    <w:r>
      <w:rPr>
        <w:rFonts w:ascii="仿宋_GB2312" w:eastAsia="仿宋_GB2312"/>
        <w:sz w:val="28"/>
        <w:szCs w:val="28"/>
      </w:rPr>
      <w:t>—</w:t>
    </w:r>
    <w:r>
      <w:rPr>
        <w:rFonts w:ascii="仿宋_GB2312" w:eastAsia="仿宋_GB2312" w:cs="仿宋_GB2312"/>
        <w:sz w:val="28"/>
        <w:szCs w:val="28"/>
      </w:rPr>
      <w:t xml:space="preserve"> </w:t>
    </w:r>
    <w:r>
      <w:rPr>
        <w:rFonts w:ascii="仿宋_GB2312" w:eastAsia="仿宋_GB2312" w:cs="仿宋_GB2312"/>
        <w:sz w:val="28"/>
        <w:szCs w:val="28"/>
      </w:rPr>
      <w:fldChar w:fldCharType="begin"/>
    </w:r>
    <w:r>
      <w:rPr>
        <w:rFonts w:ascii="仿宋_GB2312" w:eastAsia="仿宋_GB2312" w:cs="仿宋_GB2312"/>
        <w:sz w:val="28"/>
        <w:szCs w:val="28"/>
      </w:rPr>
      <w:instrText xml:space="preserve"> PAGE </w:instrText>
    </w:r>
    <w:r>
      <w:rPr>
        <w:rFonts w:ascii="仿宋_GB2312" w:eastAsia="仿宋_GB2312" w:cs="仿宋_GB2312"/>
        <w:sz w:val="28"/>
        <w:szCs w:val="28"/>
      </w:rPr>
      <w:fldChar w:fldCharType="separate"/>
    </w:r>
    <w:r>
      <w:rPr>
        <w:rFonts w:ascii="仿宋_GB2312" w:eastAsia="仿宋_GB2312" w:cs="仿宋_GB2312"/>
        <w:sz w:val="28"/>
        <w:szCs w:val="28"/>
      </w:rPr>
      <w:t>5</w:t>
    </w:r>
    <w:r>
      <w:rPr>
        <w:rFonts w:ascii="仿宋_GB2312" w:eastAsia="仿宋_GB2312" w:cs="仿宋_GB2312"/>
        <w:sz w:val="28"/>
        <w:szCs w:val="28"/>
      </w:rPr>
      <w:fldChar w:fldCharType="end"/>
    </w:r>
    <w:r>
      <w:rPr>
        <w:rFonts w:ascii="仿宋_GB2312" w:eastAsia="仿宋_GB2312" w:cs="仿宋_GB2312"/>
        <w:sz w:val="28"/>
        <w:szCs w:val="28"/>
      </w:rPr>
      <w:t xml:space="preserve"> </w:t>
    </w:r>
    <w:r>
      <w:rPr>
        <w:rFonts w:ascii="仿宋_GB2312" w:eastAsia="仿宋_GB2312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jc w:val="both"/>
      <w:rPr>
        <w:rFonts w:ascii="仿宋_GB2312" w:eastAsia="仿宋_GB2312"/>
        <w:sz w:val="28"/>
        <w:szCs w:val="28"/>
      </w:rPr>
    </w:pPr>
    <w:r>
      <w:rPr>
        <w:rFonts w:ascii="仿宋_GB2312" w:eastAsia="仿宋_GB2312"/>
        <w:sz w:val="28"/>
        <w:szCs w:val="28"/>
      </w:rPr>
      <w:t>—</w:t>
    </w:r>
    <w:r>
      <w:rPr>
        <w:rFonts w:ascii="仿宋_GB2312" w:eastAsia="仿宋_GB2312" w:cs="仿宋_GB2312"/>
        <w:sz w:val="28"/>
        <w:szCs w:val="28"/>
      </w:rPr>
      <w:t xml:space="preserve"> </w:t>
    </w:r>
    <w:r>
      <w:rPr>
        <w:rFonts w:ascii="仿宋_GB2312" w:eastAsia="仿宋_GB2312" w:cs="仿宋_GB2312"/>
        <w:sz w:val="28"/>
        <w:szCs w:val="28"/>
      </w:rPr>
      <w:fldChar w:fldCharType="begin"/>
    </w:r>
    <w:r>
      <w:rPr>
        <w:rFonts w:ascii="仿宋_GB2312" w:eastAsia="仿宋_GB2312" w:cs="仿宋_GB2312"/>
        <w:sz w:val="28"/>
        <w:szCs w:val="28"/>
      </w:rPr>
      <w:instrText xml:space="preserve"> PAGE </w:instrText>
    </w:r>
    <w:r>
      <w:rPr>
        <w:rFonts w:ascii="仿宋_GB2312" w:eastAsia="仿宋_GB2312" w:cs="仿宋_GB2312"/>
        <w:sz w:val="28"/>
        <w:szCs w:val="28"/>
      </w:rPr>
      <w:fldChar w:fldCharType="separate"/>
    </w:r>
    <w:r>
      <w:rPr>
        <w:rFonts w:ascii="仿宋_GB2312" w:eastAsia="仿宋_GB2312" w:cs="仿宋_GB2312"/>
        <w:sz w:val="28"/>
        <w:szCs w:val="28"/>
      </w:rPr>
      <w:t>6</w:t>
    </w:r>
    <w:r>
      <w:rPr>
        <w:rFonts w:ascii="仿宋_GB2312" w:eastAsia="仿宋_GB2312" w:cs="仿宋_GB2312"/>
        <w:sz w:val="28"/>
        <w:szCs w:val="28"/>
      </w:rPr>
      <w:fldChar w:fldCharType="end"/>
    </w:r>
    <w:r>
      <w:rPr>
        <w:rFonts w:ascii="仿宋_GB2312" w:eastAsia="仿宋_GB2312" w:cs="仿宋_GB2312"/>
        <w:sz w:val="28"/>
        <w:szCs w:val="28"/>
      </w:rPr>
      <w:t xml:space="preserve"> </w:t>
    </w:r>
    <w:r>
      <w:rPr>
        <w:rFonts w:ascii="仿宋_GB2312" w:eastAsia="仿宋_GB2312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oNotHyphenateCaps/>
  <w:evenAndOddHeaders w:val="1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jI4N2MwNzBjMDg2N2UzMzI0MTUzNDAzMjQ2YWUzZmQifQ=="/>
  </w:docVars>
  <w:rsids>
    <w:rsidRoot w:val="009220E0"/>
    <w:rsid w:val="00050A25"/>
    <w:rsid w:val="00076218"/>
    <w:rsid w:val="000A720E"/>
    <w:rsid w:val="000B7246"/>
    <w:rsid w:val="000F7032"/>
    <w:rsid w:val="00171DF6"/>
    <w:rsid w:val="001C597E"/>
    <w:rsid w:val="0020526B"/>
    <w:rsid w:val="002F48DA"/>
    <w:rsid w:val="0038335F"/>
    <w:rsid w:val="003947F2"/>
    <w:rsid w:val="003A37F5"/>
    <w:rsid w:val="00474B55"/>
    <w:rsid w:val="004C6E28"/>
    <w:rsid w:val="004E2F04"/>
    <w:rsid w:val="004F03E1"/>
    <w:rsid w:val="0059046C"/>
    <w:rsid w:val="005D26CE"/>
    <w:rsid w:val="005E5449"/>
    <w:rsid w:val="005E59AA"/>
    <w:rsid w:val="0060100A"/>
    <w:rsid w:val="006610F7"/>
    <w:rsid w:val="00704B0A"/>
    <w:rsid w:val="0075593C"/>
    <w:rsid w:val="0079371A"/>
    <w:rsid w:val="007C1751"/>
    <w:rsid w:val="007D2A90"/>
    <w:rsid w:val="00814DCA"/>
    <w:rsid w:val="00864BCE"/>
    <w:rsid w:val="00880A3E"/>
    <w:rsid w:val="008F4F7D"/>
    <w:rsid w:val="009220E0"/>
    <w:rsid w:val="00963F58"/>
    <w:rsid w:val="009C7B3E"/>
    <w:rsid w:val="009D3FCC"/>
    <w:rsid w:val="00A0095D"/>
    <w:rsid w:val="00AD10BC"/>
    <w:rsid w:val="00AD25C7"/>
    <w:rsid w:val="00B259F8"/>
    <w:rsid w:val="00B431F1"/>
    <w:rsid w:val="00B73957"/>
    <w:rsid w:val="00B73C3E"/>
    <w:rsid w:val="00BB4090"/>
    <w:rsid w:val="00BC2FAA"/>
    <w:rsid w:val="00C868D8"/>
    <w:rsid w:val="00D2701A"/>
    <w:rsid w:val="00D33123"/>
    <w:rsid w:val="00D81048"/>
    <w:rsid w:val="00DA1F8D"/>
    <w:rsid w:val="00DC6A9B"/>
    <w:rsid w:val="00DF351A"/>
    <w:rsid w:val="00E0466C"/>
    <w:rsid w:val="00E94AF7"/>
    <w:rsid w:val="00E96B90"/>
    <w:rsid w:val="00EB2485"/>
    <w:rsid w:val="00EE0D92"/>
    <w:rsid w:val="00F0457E"/>
    <w:rsid w:val="00F07A69"/>
    <w:rsid w:val="00F75882"/>
    <w:rsid w:val="036B5288"/>
    <w:rsid w:val="042B05BC"/>
    <w:rsid w:val="054B2210"/>
    <w:rsid w:val="0C3C3C66"/>
    <w:rsid w:val="0EBB45B0"/>
    <w:rsid w:val="0ED87C76"/>
    <w:rsid w:val="13687FE2"/>
    <w:rsid w:val="1B8D675B"/>
    <w:rsid w:val="214730CB"/>
    <w:rsid w:val="2199232F"/>
    <w:rsid w:val="2303132B"/>
    <w:rsid w:val="2551032A"/>
    <w:rsid w:val="2940508B"/>
    <w:rsid w:val="29A2F360"/>
    <w:rsid w:val="2BFD08C4"/>
    <w:rsid w:val="2CDF383C"/>
    <w:rsid w:val="2D7D29FA"/>
    <w:rsid w:val="2DBF207C"/>
    <w:rsid w:val="301A1F1C"/>
    <w:rsid w:val="33EDC534"/>
    <w:rsid w:val="344572AC"/>
    <w:rsid w:val="35AB6B1B"/>
    <w:rsid w:val="37D526F5"/>
    <w:rsid w:val="3F7F8D58"/>
    <w:rsid w:val="3FCD2CDF"/>
    <w:rsid w:val="3FDD0342"/>
    <w:rsid w:val="3FE719CD"/>
    <w:rsid w:val="43E3C22A"/>
    <w:rsid w:val="479961A4"/>
    <w:rsid w:val="48DE62A3"/>
    <w:rsid w:val="4A314103"/>
    <w:rsid w:val="4B3D2633"/>
    <w:rsid w:val="4CA5467E"/>
    <w:rsid w:val="4DD9647B"/>
    <w:rsid w:val="4EC71861"/>
    <w:rsid w:val="4F50502B"/>
    <w:rsid w:val="4FEE8FB6"/>
    <w:rsid w:val="507C7B03"/>
    <w:rsid w:val="52D11624"/>
    <w:rsid w:val="53791CA9"/>
    <w:rsid w:val="546D3F89"/>
    <w:rsid w:val="55E3105E"/>
    <w:rsid w:val="57DB3900"/>
    <w:rsid w:val="59BD4097"/>
    <w:rsid w:val="5CE768A3"/>
    <w:rsid w:val="5F1DAD03"/>
    <w:rsid w:val="67F76DED"/>
    <w:rsid w:val="6AD243D9"/>
    <w:rsid w:val="6AF52072"/>
    <w:rsid w:val="6C9C6D62"/>
    <w:rsid w:val="6EE7B94B"/>
    <w:rsid w:val="71643885"/>
    <w:rsid w:val="71CB6C7D"/>
    <w:rsid w:val="7499627D"/>
    <w:rsid w:val="77B76191"/>
    <w:rsid w:val="77BF3CF6"/>
    <w:rsid w:val="787B22ED"/>
    <w:rsid w:val="78FF9051"/>
    <w:rsid w:val="7AFFFC74"/>
    <w:rsid w:val="7BE23A22"/>
    <w:rsid w:val="7BF71F1E"/>
    <w:rsid w:val="7C901B40"/>
    <w:rsid w:val="7CB74105"/>
    <w:rsid w:val="7D34877B"/>
    <w:rsid w:val="7DCD4EDA"/>
    <w:rsid w:val="7EDE9F9C"/>
    <w:rsid w:val="7F7E5837"/>
    <w:rsid w:val="7F995383"/>
    <w:rsid w:val="7FDE5E08"/>
    <w:rsid w:val="9F71D401"/>
    <w:rsid w:val="ADDF5659"/>
    <w:rsid w:val="B51F06EF"/>
    <w:rsid w:val="B7EFC319"/>
    <w:rsid w:val="BAAFC66C"/>
    <w:rsid w:val="BBF6E7F2"/>
    <w:rsid w:val="BF7E2AAE"/>
    <w:rsid w:val="BFE13275"/>
    <w:rsid w:val="BFFFAFED"/>
    <w:rsid w:val="C5A7C655"/>
    <w:rsid w:val="CFF1AB74"/>
    <w:rsid w:val="D77D8499"/>
    <w:rsid w:val="D7E7FB0F"/>
    <w:rsid w:val="DBEE2762"/>
    <w:rsid w:val="DFFFD9B3"/>
    <w:rsid w:val="E3FF9EF2"/>
    <w:rsid w:val="EFF139D4"/>
    <w:rsid w:val="EFF2FB82"/>
    <w:rsid w:val="FCEFDD12"/>
    <w:rsid w:val="FFB6F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7">
    <w:name w:val="page number"/>
    <w:basedOn w:val="6"/>
    <w:uiPriority w:val="99"/>
  </w:style>
  <w:style w:type="character" w:customStyle="1" w:styleId="8">
    <w:name w:val="Footer Char"/>
    <w:basedOn w:val="6"/>
    <w:link w:val="2"/>
    <w:semiHidden/>
    <w:qFormat/>
    <w:locked/>
    <w:uiPriority w:val="99"/>
    <w:rPr>
      <w:rFonts w:ascii="Calibri" w:hAnsi="Calibri" w:cs="Calibri"/>
      <w:sz w:val="18"/>
      <w:szCs w:val="18"/>
    </w:rPr>
  </w:style>
  <w:style w:type="character" w:customStyle="1" w:styleId="9">
    <w:name w:val="Header Char"/>
    <w:basedOn w:val="6"/>
    <w:link w:val="3"/>
    <w:semiHidden/>
    <w:qFormat/>
    <w:locked/>
    <w:uiPriority w:val="99"/>
    <w:rPr>
      <w:rFonts w:ascii="Calibri" w:hAnsi="Calibri" w:cs="Calibri"/>
      <w:sz w:val="18"/>
      <w:szCs w:val="18"/>
    </w:rPr>
  </w:style>
  <w:style w:type="paragraph" w:customStyle="1" w:styleId="10">
    <w:name w:val="BodyText"/>
    <w:basedOn w:val="1"/>
    <w:uiPriority w:val="99"/>
    <w:pPr>
      <w:spacing w:after="120" w:line="580" w:lineRule="exact"/>
      <w:ind w:firstLine="200" w:firstLineChars="200"/>
      <w:jc w:val="left"/>
      <w:textAlignment w:val="baseline"/>
    </w:pPr>
    <w:rPr>
      <w:rFonts w:ascii="仿宋" w:hAnsi="Times New Roman" w:eastAsia="仿宋" w:cs="仿宋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3</Pages>
  <Words>149</Words>
  <Characters>155</Characters>
  <Lines>0</Lines>
  <Paragraphs>0</Paragraphs>
  <TotalTime>106</TotalTime>
  <ScaleCrop>false</ScaleCrop>
  <LinksUpToDate>false</LinksUpToDate>
  <CharactersWithSpaces>245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2023-04-13T01:26:00Z</dcterms:created>
  <dc:creator>王一一</dc:creator>
  <cp:lastModifiedBy>Administrator</cp:lastModifiedBy>
  <cp:lastPrinted>2023-04-13T07:11:00Z</cp:lastPrinted>
  <dcterms:modified xsi:type="dcterms:W3CDTF">2023-04-13T08:24:13Z</dcterms:modified>
  <dc:title>关于认真做好十堰市第九届道德模范评选工作的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A533537AF1A3432F940619168BBD974B</vt:lpwstr>
  </property>
</Properties>
</file>